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5FC" w:rsidRPr="009C1C9A" w:rsidRDefault="000715FC" w:rsidP="00F326AA">
      <w:pPr>
        <w:pStyle w:val="Titolo1"/>
      </w:pPr>
      <w:r w:rsidRPr="009C1C9A">
        <w:t>Il ruolo dell’Inte</w:t>
      </w:r>
      <w:bookmarkStart w:id="0" w:name="_GoBack"/>
      <w:bookmarkEnd w:id="0"/>
      <w:r w:rsidRPr="009C1C9A">
        <w:t>lligenza Emotiva nel contesto organizzativo</w:t>
      </w:r>
      <w:r w:rsidR="009C1A15">
        <w:t xml:space="preserve"> delle Agenzie Investigative</w:t>
      </w:r>
    </w:p>
    <w:p w:rsidR="00B61617" w:rsidRDefault="00B61617" w:rsidP="009C1C9A">
      <w:r>
        <w:t xml:space="preserve">Il </w:t>
      </w:r>
      <w:r w:rsidRPr="00B61617">
        <w:t xml:space="preserve">World </w:t>
      </w:r>
      <w:proofErr w:type="spellStart"/>
      <w:r w:rsidRPr="00B61617">
        <w:t>Economic</w:t>
      </w:r>
      <w:proofErr w:type="spellEnd"/>
      <w:r w:rsidRPr="00B61617">
        <w:t xml:space="preserve"> Forum</w:t>
      </w:r>
      <w:r>
        <w:t xml:space="preserve"> l’ha inserita al sesto </w:t>
      </w:r>
      <w:r w:rsidRPr="00B61617">
        <w:t xml:space="preserve">posto </w:t>
      </w:r>
      <w:r>
        <w:t>d</w:t>
      </w:r>
      <w:r w:rsidRPr="00B61617">
        <w:t>ella classifica delle competenze vincenti sul lavoro nel 2020</w:t>
      </w:r>
      <w:r>
        <w:t xml:space="preserve">. Parliamo dell’intelligenza emotiva, una qualità che sulla scia degli studi pubblicati da </w:t>
      </w:r>
      <w:proofErr w:type="spellStart"/>
      <w:r>
        <w:t>Goleman</w:t>
      </w:r>
      <w:proofErr w:type="spellEnd"/>
      <w:r>
        <w:t xml:space="preserve"> attualmente rappresenta uno dei parametri più ricercati in ambito sociale e organizzativo.</w:t>
      </w:r>
    </w:p>
    <w:p w:rsidR="000715FC" w:rsidRPr="009C1C9A" w:rsidRDefault="000715FC" w:rsidP="00F326AA">
      <w:pPr>
        <w:pStyle w:val="Titolo2"/>
      </w:pPr>
      <w:r w:rsidRPr="009C1C9A">
        <w:t>Cos’è l’Intelligenza Emotiva: dalla neurobiologia alla performance professionale</w:t>
      </w:r>
    </w:p>
    <w:p w:rsidR="00B0753A" w:rsidRPr="00B0753A" w:rsidRDefault="000715FC" w:rsidP="009C1C9A">
      <w:r>
        <w:t>C</w:t>
      </w:r>
      <w:r w:rsidR="00D42E0F" w:rsidRPr="00D42E0F">
        <w:t xml:space="preserve">onosciuto dai più per la sua forte esperienza nel management strategico, Daniel </w:t>
      </w:r>
      <w:proofErr w:type="spellStart"/>
      <w:r w:rsidR="00D42E0F" w:rsidRPr="00D42E0F">
        <w:t>Goleman</w:t>
      </w:r>
      <w:proofErr w:type="spellEnd"/>
      <w:r w:rsidR="00D42E0F" w:rsidRPr="00D42E0F">
        <w:t xml:space="preserve"> continua a offrire interessanti contributi grazie </w:t>
      </w:r>
      <w:r w:rsidR="00707F36">
        <w:t>ai suoi studi</w:t>
      </w:r>
      <w:r w:rsidR="00D42E0F" w:rsidRPr="00D42E0F">
        <w:t xml:space="preserve"> sulla performance organizzativa associata all’intelligenza emotiva dell’intera squadra di lavoro.</w:t>
      </w:r>
      <w:r>
        <w:t xml:space="preserve"> </w:t>
      </w:r>
      <w:r w:rsidR="00B0753A" w:rsidRPr="00B0753A">
        <w:t xml:space="preserve">Psicologo e giornalista statunitense, </w:t>
      </w:r>
      <w:proofErr w:type="spellStart"/>
      <w:r w:rsidR="00B0753A" w:rsidRPr="00B0753A">
        <w:t>Goleman</w:t>
      </w:r>
      <w:proofErr w:type="spellEnd"/>
      <w:r w:rsidR="00B0753A" w:rsidRPr="00B0753A">
        <w:t xml:space="preserve"> ha avuto il merito di divulgare un concetto studiato da anni, ampliandone l’applicazione </w:t>
      </w:r>
      <w:r w:rsidR="00324BC9">
        <w:t>ne</w:t>
      </w:r>
      <w:r w:rsidR="00B0753A" w:rsidRPr="00B0753A">
        <w:t>l campo organizzativo grazie alla diffusione dei vantaggi che tale abilità può offrire in termini di performance e qualità dell’ambiente di lavoro.</w:t>
      </w:r>
    </w:p>
    <w:p w:rsidR="00B0753A" w:rsidRPr="00B0753A" w:rsidRDefault="00B0753A" w:rsidP="009C1C9A">
      <w:r w:rsidRPr="00B0753A">
        <w:t>L’intelligenza emotiva (</w:t>
      </w:r>
      <w:proofErr w:type="spellStart"/>
      <w:r w:rsidRPr="00B0753A">
        <w:t>Emotional</w:t>
      </w:r>
      <w:proofErr w:type="spellEnd"/>
      <w:r w:rsidRPr="00B0753A">
        <w:t xml:space="preserve"> Intelligence) può essere definita come la capacità di percepire, comprendere e gestire le emozioni proprie e altrui. Diversi studi hanno sottolineato come persone dotate di elevata intelligenza emotiva possano contare su un importante fattore protettivo che limita la possibilità di adottare comportamenti devianti o antisociali. Più precisamente, tale capacità si associa alla tendenza a intrattenere relazioni interpersonali funzionali, a elevate competenze supportive nei confronti di chi si trova in difficoltà, maggiore stima da parte del gruppo </w:t>
      </w:r>
      <w:proofErr w:type="gramStart"/>
      <w:r w:rsidRPr="00B0753A">
        <w:t>dei pari e migliori capacità</w:t>
      </w:r>
      <w:proofErr w:type="gramEnd"/>
      <w:r w:rsidRPr="00B0753A">
        <w:t xml:space="preserve"> di autoregolazione delle emozioni e dello stress (Lopes, </w:t>
      </w:r>
      <w:proofErr w:type="spellStart"/>
      <w:r w:rsidRPr="00B0753A">
        <w:t>Salovey</w:t>
      </w:r>
      <w:proofErr w:type="spellEnd"/>
      <w:r w:rsidRPr="00B0753A">
        <w:t xml:space="preserve">, </w:t>
      </w:r>
      <w:proofErr w:type="spellStart"/>
      <w:r w:rsidRPr="00B0753A">
        <w:t>Straus</w:t>
      </w:r>
      <w:proofErr w:type="spellEnd"/>
      <w:r w:rsidRPr="00B0753A">
        <w:t xml:space="preserve">, 2003; </w:t>
      </w:r>
      <w:proofErr w:type="spellStart"/>
      <w:r w:rsidRPr="00B0753A">
        <w:t>Brackett</w:t>
      </w:r>
      <w:proofErr w:type="spellEnd"/>
      <w:r w:rsidRPr="00B0753A">
        <w:t xml:space="preserve"> et al., 2006).</w:t>
      </w:r>
    </w:p>
    <w:p w:rsidR="00D55D52" w:rsidRPr="00D55D52" w:rsidRDefault="00324BC9" w:rsidP="009C1C9A">
      <w:r>
        <w:t xml:space="preserve">Il costrutto ovviamente possiede una base fisiologica che può aumentare o diminuire il livello di Intelligenza Emotiva individuale sulla base della sollecitazione ambientali. </w:t>
      </w:r>
      <w:r w:rsidR="00707F36">
        <w:t>Più precisamente, a</w:t>
      </w:r>
      <w:r w:rsidR="00D55D52" w:rsidRPr="00D55D52">
        <w:t xml:space="preserve"> livello neurobiologico stati di apatia, stress e disinteresse che caratterizzano determinate situazioni lavorative disattivano le aree corticali prefrontali del cervello, limitandone le funzioni che sono chiamate a svolgere dalla comprensione all’apprendimento, oltre alla concentrazione e alla creatività: tutti processi fondamentali per una massima espressione del proprio potenziale</w:t>
      </w:r>
      <w:r w:rsidR="00707F36">
        <w:t xml:space="preserve"> umano e professionale</w:t>
      </w:r>
      <w:r w:rsidR="00D55D52" w:rsidRPr="00D55D52">
        <w:t>.</w:t>
      </w:r>
    </w:p>
    <w:p w:rsidR="00EC1011" w:rsidRDefault="00D55D52" w:rsidP="009C1C9A">
      <w:r w:rsidRPr="00D55D52">
        <w:t xml:space="preserve">Nonostante la cultura occidentale tenda troppo spesso a trascurare la stretta connessione tra corpo e mente e ciò vale soprattutto in ambito organizzativo, l’ambiente di lavoro può essere nettamente trasformato in incubatore di potenziale umano. Gli studi nel campo delle neuroscienze indicano chiaramente la base biologica di questo “potere” che porta il nome di </w:t>
      </w:r>
      <w:proofErr w:type="spellStart"/>
      <w:r w:rsidRPr="00D55D52">
        <w:t>neuroplasticità</w:t>
      </w:r>
      <w:proofErr w:type="spellEnd"/>
      <w:r w:rsidRPr="00D55D52">
        <w:t>: il cervello continua a evolversi lungo tutto l’arco di vita, permettendo a ogni azienda di mettere a punto appositi programmi per favorirne la piena espressione.</w:t>
      </w:r>
    </w:p>
    <w:p w:rsidR="00324BC9" w:rsidRDefault="00D55D52" w:rsidP="009C1C9A">
      <w:r>
        <w:t xml:space="preserve">Uno studio promosso dai ricercatori dell’UCLA può aiutarci a fare chiarezza circa i vantaggi associati a buoni livelli di I.E. </w:t>
      </w:r>
      <w:r w:rsidR="00B0753A">
        <w:t xml:space="preserve">nei vari contesti di vita. </w:t>
      </w:r>
      <w:r>
        <w:t xml:space="preserve">Gli studiosi hanno </w:t>
      </w:r>
      <w:r w:rsidR="00B0753A">
        <w:t>impiegato</w:t>
      </w:r>
      <w:r w:rsidR="00A53E5A">
        <w:t xml:space="preserve"> uno strumento per individuare l’attività cerebrale</w:t>
      </w:r>
      <w:r w:rsidR="00B0753A">
        <w:t xml:space="preserve"> chiamato </w:t>
      </w:r>
      <w:r w:rsidR="00B0753A" w:rsidRPr="00B0753A">
        <w:t>FMRI</w:t>
      </w:r>
      <w:r w:rsidR="00A53E5A">
        <w:t xml:space="preserve"> </w:t>
      </w:r>
      <w:r w:rsidR="00B0753A">
        <w:t>con l’obiettivo ultimo</w:t>
      </w:r>
      <w:r w:rsidR="00A53E5A">
        <w:t xml:space="preserve"> di identificare i processi attraverso </w:t>
      </w:r>
      <w:r w:rsidR="00324BC9">
        <w:t>i quali</w:t>
      </w:r>
      <w:r w:rsidR="00A53E5A">
        <w:t xml:space="preserve"> il cervello regola le emozioni. Il campione </w:t>
      </w:r>
      <w:r w:rsidR="00B0753A">
        <w:t xml:space="preserve">oggetto d’analisi </w:t>
      </w:r>
      <w:r w:rsidR="00A53E5A">
        <w:t xml:space="preserve">contava 30 soggetti tra i 18 e i 36 anni sottoposti a diverse forme di stimolazione al fine di individuare i meccanismi alla base della lettura delle informazioni emozionali. </w:t>
      </w:r>
    </w:p>
    <w:p w:rsidR="00D55D52" w:rsidRDefault="00A53E5A" w:rsidP="009C1C9A">
      <w:r>
        <w:t>I risultati evidenziano come semplici attività quali il dare un nome all’emozione provata riducesse</w:t>
      </w:r>
      <w:r w:rsidR="00324BC9">
        <w:t>, nel campione in esame,</w:t>
      </w:r>
      <w:r>
        <w:t xml:space="preserve"> l’intensità degli stati psicofisiologici correlati attraverso una graduale diminuzione dell’attività dell’amigdala. È possibile immaginare l’amigdala come una piccola struttura cerebrale a forma di mandorla che possiede la funzione principale di gestire i processi emotivi: quando tale porzione è molto </w:t>
      </w:r>
      <w:r>
        <w:lastRenderedPageBreak/>
        <w:t xml:space="preserve">attivata come </w:t>
      </w:r>
      <w:r w:rsidR="00324BC9">
        <w:t xml:space="preserve">spesso </w:t>
      </w:r>
      <w:r>
        <w:t xml:space="preserve">accade all’interno di ambienti lavorativi </w:t>
      </w:r>
      <w:r w:rsidR="00324BC9">
        <w:t>particolarmente</w:t>
      </w:r>
      <w:r>
        <w:t xml:space="preserve"> stressanti, i collaboratori sono continuamente sottoposti a una </w:t>
      </w:r>
      <w:proofErr w:type="spellStart"/>
      <w:r>
        <w:t>sovrastimolazione</w:t>
      </w:r>
      <w:proofErr w:type="spellEnd"/>
      <w:r>
        <w:t xml:space="preserve"> del cervello limbico che riduce l’abilità di </w:t>
      </w:r>
      <w:proofErr w:type="spellStart"/>
      <w:r>
        <w:t>problem</w:t>
      </w:r>
      <w:proofErr w:type="spellEnd"/>
      <w:r>
        <w:t xml:space="preserve"> solving, gestione dei conflitti ed efficienza professionale. Diversamente, i risultati dello studio dimostrano come la contemporanea attivazione del cervello neocorticale e limbico, ovvero la sinergica gestione di pensiero ed emozioni alla base del concetto di Intelligenza Emotiva, </w:t>
      </w:r>
      <w:r w:rsidR="00324BC9">
        <w:t>sia in grado di favorire</w:t>
      </w:r>
      <w:r>
        <w:t xml:space="preserve"> una maggiore abilità di autoregolazione e di riduzione della risposta reattiva.</w:t>
      </w:r>
      <w:r w:rsidR="00B0753A">
        <w:t xml:space="preserve"> </w:t>
      </w:r>
    </w:p>
    <w:p w:rsidR="00EC1011" w:rsidRDefault="000715FC" w:rsidP="009C1C9A">
      <w:r w:rsidRPr="000715FC">
        <w:t xml:space="preserve">Le ricerche inizialmente progettate in </w:t>
      </w:r>
      <w:r w:rsidR="00324BC9">
        <w:t>campo</w:t>
      </w:r>
      <w:r w:rsidRPr="000715FC">
        <w:t xml:space="preserve"> clinico e neurobiologico si sono successivamente estese ad altri ambiti, trovando applicazione in campo aziendale e coinvolgendo l’intero iter di selezione, formazione e valutazione dei dipendenti.</w:t>
      </w:r>
      <w:r w:rsidR="00B0753A">
        <w:t xml:space="preserve"> </w:t>
      </w:r>
      <w:r w:rsidRPr="000715FC">
        <w:t xml:space="preserve">Attualmente sono tre i principali modelli applicati al concetto di Intelligenza Emotiva, ciascuno dei quali adotta un approccio specifico. Mentre quello proposto da John Mayer e Peter </w:t>
      </w:r>
      <w:proofErr w:type="spellStart"/>
      <w:r w:rsidRPr="000715FC">
        <w:t>Salovey</w:t>
      </w:r>
      <w:proofErr w:type="spellEnd"/>
      <w:r w:rsidRPr="000715FC">
        <w:t xml:space="preserve"> si focalizza sul concetto </w:t>
      </w:r>
      <w:proofErr w:type="spellStart"/>
      <w:r w:rsidRPr="000715FC">
        <w:t>binettiano</w:t>
      </w:r>
      <w:proofErr w:type="spellEnd"/>
      <w:r w:rsidRPr="000715FC">
        <w:t xml:space="preserve"> di intelligenza inteso come quoziente intellettivo, i modelli elaborati da </w:t>
      </w:r>
      <w:proofErr w:type="spellStart"/>
      <w:r w:rsidRPr="000715FC">
        <w:t>Reuven</w:t>
      </w:r>
      <w:proofErr w:type="spellEnd"/>
      <w:r w:rsidRPr="000715FC">
        <w:t xml:space="preserve"> Bar-On e </w:t>
      </w:r>
      <w:proofErr w:type="spellStart"/>
      <w:r w:rsidRPr="000715FC">
        <w:t>Goleman</w:t>
      </w:r>
      <w:proofErr w:type="spellEnd"/>
      <w:r w:rsidRPr="000715FC">
        <w:t xml:space="preserve"> si concentrano il primo sul benessere, mentre il secondo sui processi comportamentali, la leadership organizzativa, la qualità delle prestazioni professionali e la produttività dell’ambiente lavorativo.</w:t>
      </w:r>
    </w:p>
    <w:p w:rsidR="00EC1011" w:rsidRPr="009C1C9A" w:rsidRDefault="00EC1011" w:rsidP="00F326AA">
      <w:pPr>
        <w:pStyle w:val="Titolo2"/>
      </w:pPr>
      <w:r w:rsidRPr="009C1C9A">
        <w:t>Qi di gruppo</w:t>
      </w:r>
      <w:r w:rsidR="00B0753A" w:rsidRPr="009C1C9A">
        <w:t>, leadership trasformazionale</w:t>
      </w:r>
      <w:r w:rsidRPr="009C1C9A">
        <w:t xml:space="preserve"> e sintonizzazione emotiva</w:t>
      </w:r>
    </w:p>
    <w:p w:rsidR="00A85990" w:rsidRDefault="000715FC" w:rsidP="009C1C9A">
      <w:r w:rsidRPr="000715FC">
        <w:t xml:space="preserve">In particolare </w:t>
      </w:r>
      <w:proofErr w:type="spellStart"/>
      <w:r w:rsidRPr="000715FC">
        <w:t>Goleman</w:t>
      </w:r>
      <w:proofErr w:type="spellEnd"/>
      <w:r w:rsidRPr="000715FC">
        <w:t xml:space="preserve"> ha offerto un importante contributo ponendo l’accento su quanto, in una società dove la conoscenza applicata al lavoro riveste un ruolo primario, sia il coordinamento dell’impegno di squadra a creare un valore professionale aggiunto. In tale ottica il cosiddetto “Qi di gruppo”, concetto sviluppato da Robert Sternberg e </w:t>
      </w:r>
      <w:proofErr w:type="spellStart"/>
      <w:r w:rsidRPr="000715FC">
        <w:t>Wenqy</w:t>
      </w:r>
      <w:proofErr w:type="spellEnd"/>
      <w:r w:rsidRPr="000715FC">
        <w:t xml:space="preserve"> Williams dell'Università di Yale, si configura come un parametro essenziale nella valutazione della performance organizzativa. Il Qi di gruppo può essere inteso come la somma dei migliori talenti di ciascun membro di una squadra portati al massimo della loro espressione. Tuttavia</w:t>
      </w:r>
      <w:r w:rsidR="00324BC9">
        <w:t xml:space="preserve"> a detta di </w:t>
      </w:r>
      <w:proofErr w:type="spellStart"/>
      <w:r w:rsidR="00324BC9">
        <w:t>Goleman</w:t>
      </w:r>
      <w:proofErr w:type="spellEnd"/>
      <w:r w:rsidRPr="000715FC">
        <w:t xml:space="preserve"> per valutare la reale produttività di una squadra il principale parametro da considerare non è il Qi di gruppo, ovvero il potenziale teorico, bensì il grado di coordinazione degli sforzi dei diversi collaboratori: la cosiddetta armonia interpersonale</w:t>
      </w:r>
      <w:r w:rsidR="00B0753A">
        <w:t xml:space="preserve">. </w:t>
      </w:r>
    </w:p>
    <w:p w:rsidR="001067F8" w:rsidRDefault="00B0753A" w:rsidP="009C1C9A">
      <w:r>
        <w:t xml:space="preserve">Nell’opera “Leadership Emotiva” </w:t>
      </w:r>
      <w:r w:rsidR="00324BC9">
        <w:t>l’autore</w:t>
      </w:r>
      <w:r>
        <w:t xml:space="preserve"> sottolinea come sia possibile raggiungere tale obiettivo tramite </w:t>
      </w:r>
      <w:r w:rsidR="00A85990">
        <w:t xml:space="preserve">un particolare tipo di leadership definita trasformazionale. Tale ipotesi è sorretta da uno studio condotto dalla società di consulenza </w:t>
      </w:r>
      <w:proofErr w:type="spellStart"/>
      <w:r w:rsidR="00A85990">
        <w:t>Hay</w:t>
      </w:r>
      <w:proofErr w:type="spellEnd"/>
      <w:r w:rsidR="00A85990">
        <w:t xml:space="preserve"> </w:t>
      </w:r>
      <w:proofErr w:type="spellStart"/>
      <w:r w:rsidR="00A85990">
        <w:t>McBer</w:t>
      </w:r>
      <w:proofErr w:type="spellEnd"/>
      <w:r w:rsidR="00A85990">
        <w:t xml:space="preserve"> su un campione di 3871 dirigenti selezionati casualmente </w:t>
      </w:r>
      <w:r w:rsidR="00707F36">
        <w:t>da</w:t>
      </w:r>
      <w:r w:rsidR="00A85990">
        <w:t xml:space="preserve"> un elenco di oltre 20.000 grandi manager su scala internazionale. Obiettivo primario della ricerca era quella di individuare le caratteristiche della leadership e annessa gestione delle risorse umane che potesse definirsi realmente efficace. Nei risultati gli autori identificano sei diversi stili di gestione, ciascuno dei quali corrisponde a una delle componenti dell’intelligenza emotiva. Le informazioni raccolte permettono di evidenziare come una diversa gestione delle risorse umane si riflette a livello di ambiente lavorativo e di risultati produttivi annessi</w:t>
      </w:r>
      <w:r w:rsidR="00707F36">
        <w:t xml:space="preserve"> -</w:t>
      </w:r>
      <w:r w:rsidR="00A85990">
        <w:t xml:space="preserve"> fatturato e aspetti economici inclusi</w:t>
      </w:r>
      <w:r w:rsidR="00707F36">
        <w:t xml:space="preserve"> -</w:t>
      </w:r>
      <w:r w:rsidR="00A85990">
        <w:t xml:space="preserve"> ma soprattutto pone in risalto un dato particolarmente interessante. Stando ai risultati emersi, i risultati migliori sono quelli ottenuti da coloro che non si limitano all’adozione di un unico stile di comando, quanto piuttosto a coloro che sanno alternare i vari stili adottando un approccio flessibile che tiene conto di tutti i processi attivi in ciascuna situazione</w:t>
      </w:r>
      <w:r w:rsidR="00324BC9">
        <w:t>, incluso il prestare attenzione agli stati interni dei collaboratori</w:t>
      </w:r>
      <w:r w:rsidR="00A85990">
        <w:t>.</w:t>
      </w:r>
    </w:p>
    <w:p w:rsidR="000715FC" w:rsidRDefault="00D83539" w:rsidP="009C1C9A">
      <w:r>
        <w:t>Questa particolare forma di gestione plurima delle risorse umane prende il nome di leadership trasformazionale, in virtù della capacità di adattarsi alle richieste in modo adattivo e non autoritario.</w:t>
      </w:r>
      <w:r w:rsidR="00707CFE">
        <w:t xml:space="preserve"> In modo analogo, un secondo studio promosso da David </w:t>
      </w:r>
      <w:proofErr w:type="spellStart"/>
      <w:r w:rsidR="00707CFE">
        <w:t>McClelland</w:t>
      </w:r>
      <w:proofErr w:type="spellEnd"/>
      <w:r w:rsidR="00707CFE">
        <w:t xml:space="preserve"> pubblicato su «</w:t>
      </w:r>
      <w:proofErr w:type="spellStart"/>
      <w:r w:rsidR="00707CFE">
        <w:t>Psychological</w:t>
      </w:r>
      <w:proofErr w:type="spellEnd"/>
      <w:r w:rsidR="00707CFE">
        <w:t xml:space="preserve"> Science» ha cercato di prevedere il rendimento di ogni organizzazione in base al clima lavorativo alimentato dai rispettivi direttori. Il campione della ricerca era un particolare tipo di impresa, più precisamente compagnie assicurative, ma i risultati riportano dati in linea con gli studi precedenti: il clima lavorativo indotto dai vari </w:t>
      </w:r>
      <w:r w:rsidR="00707CFE">
        <w:lastRenderedPageBreak/>
        <w:t>direttori rappresenta il parametro in grado di differenziare le società in ascesa da quelle in declino in termini di profitto e crescita.</w:t>
      </w:r>
    </w:p>
    <w:p w:rsidR="00B763A8" w:rsidRDefault="00A85990" w:rsidP="009C1C9A">
      <w:r w:rsidRPr="00A85990">
        <w:t>Cary Cooper</w:t>
      </w:r>
      <w:r>
        <w:t xml:space="preserve">, docente </w:t>
      </w:r>
      <w:r w:rsidRPr="00A85990">
        <w:t>della Manchester Business School</w:t>
      </w:r>
      <w:r>
        <w:t xml:space="preserve"> </w:t>
      </w:r>
      <w:r w:rsidRPr="00A85990">
        <w:t>esperto in psicologia organizzativa e della salute</w:t>
      </w:r>
      <w:r>
        <w:t xml:space="preserve">, ha affermato che </w:t>
      </w:r>
      <w:r w:rsidRPr="00A85990">
        <w:t>“La base dell’I</w:t>
      </w:r>
      <w:r w:rsidR="00D83539">
        <w:t xml:space="preserve">.E. </w:t>
      </w:r>
      <w:r w:rsidRPr="00A85990">
        <w:t>nelle organizzazioni è avere dei manager in grado di tradurre le loro forti competenze sociali e interpersonali in comportamenti e strategie di leadership</w:t>
      </w:r>
      <w:r w:rsidR="00D83539">
        <w:t xml:space="preserve">. </w:t>
      </w:r>
      <w:r w:rsidRPr="00A85990">
        <w:t>Questo crea le adeguate condizioni psicologiche e fisiche per far sentire i collaboratori motivati, apprezzati e degni di fiducia”.</w:t>
      </w:r>
    </w:p>
    <w:p w:rsidR="00A85990" w:rsidRDefault="007B52A1" w:rsidP="009C1C9A">
      <w:r>
        <w:t xml:space="preserve">Secondo </w:t>
      </w:r>
      <w:proofErr w:type="spellStart"/>
      <w:r>
        <w:t>Goleman</w:t>
      </w:r>
      <w:proofErr w:type="spellEnd"/>
      <w:r>
        <w:t xml:space="preserve"> l’intelligenza emotiva è correlata a uno stile di leadership efficace i</w:t>
      </w:r>
      <w:r w:rsidR="0004373A">
        <w:t>n due modi principal</w:t>
      </w:r>
      <w:r w:rsidR="00707F36">
        <w:t>i</w:t>
      </w:r>
      <w:r w:rsidR="00B763A8">
        <w:t>. L</w:t>
      </w:r>
      <w:r w:rsidR="0004373A">
        <w:t>a</w:t>
      </w:r>
      <w:r w:rsidR="00B763A8">
        <w:t xml:space="preserve"> </w:t>
      </w:r>
      <w:r w:rsidR="0004373A">
        <w:t xml:space="preserve">motivazione interna riguarda la capacità di un buon leader di gestire correttamente i propri stati mentali ed emotivi. Rientrano in questa categoria la cosiddetta “self </w:t>
      </w:r>
      <w:proofErr w:type="spellStart"/>
      <w:r w:rsidR="0004373A">
        <w:t>mastery</w:t>
      </w:r>
      <w:proofErr w:type="spellEnd"/>
      <w:r w:rsidR="0004373A">
        <w:t>”, la capacità di adattarsi ai cambiamenti restando attenti e focalizzati sugli obiettivi anche nei momenti più critici. La seconda variabile è connessa con l’ambiente esterno e include la capacità di entrare in sintonia emotiva con gli altri membri della squadra di lavoro, preoccupandosi di comprenderne gli stati interiori, le emozioni provate e le aspettative riposte nelle proprie mansioni. Per quanto possa sembrare scontato, si tratta di una competenza necessaria per favorire la comunicazione, la guida e il coordinamento delle risorse umane coinvolte.</w:t>
      </w:r>
    </w:p>
    <w:p w:rsidR="00D83539" w:rsidRDefault="00D83539" w:rsidP="009C1C9A">
      <w:r>
        <w:t xml:space="preserve">Il modello divulgato da </w:t>
      </w:r>
      <w:proofErr w:type="spellStart"/>
      <w:r>
        <w:t>Goleman</w:t>
      </w:r>
      <w:proofErr w:type="spellEnd"/>
      <w:r>
        <w:t xml:space="preserve"> sintetizza tale visione sottolineando come </w:t>
      </w:r>
      <w:r w:rsidR="00B815E6">
        <w:t xml:space="preserve">capacità di </w:t>
      </w:r>
      <w:r>
        <w:t xml:space="preserve">autoregolazione, empatia, </w:t>
      </w:r>
      <w:proofErr w:type="spellStart"/>
      <w:r>
        <w:t>problem</w:t>
      </w:r>
      <w:proofErr w:type="spellEnd"/>
      <w:r>
        <w:t xml:space="preserve"> solving e lavoro di squadra rappresentano le </w:t>
      </w:r>
      <w:r w:rsidR="00B815E6">
        <w:t>competenze</w:t>
      </w:r>
      <w:r>
        <w:t xml:space="preserve"> emotive e sociali alla base dell’efficienza di qualsiasi organizzazione.</w:t>
      </w:r>
      <w:r w:rsidR="008071E5">
        <w:t xml:space="preserve"> A questo punto verrebbe da chiedersi in che modo, concretamente, un’azienda </w:t>
      </w:r>
      <w:r w:rsidR="009C1C9A">
        <w:t>possa</w:t>
      </w:r>
      <w:r w:rsidR="008071E5">
        <w:t xml:space="preserve"> aumentare l’intelligenza emotiva dei propri collaboratori. In collaborazione con </w:t>
      </w:r>
      <w:r w:rsidR="008071E5" w:rsidRPr="008071E5">
        <w:t xml:space="preserve">Richard </w:t>
      </w:r>
      <w:proofErr w:type="spellStart"/>
      <w:r w:rsidR="008071E5" w:rsidRPr="008071E5">
        <w:t>Boyatzis</w:t>
      </w:r>
      <w:proofErr w:type="spellEnd"/>
      <w:r w:rsidR="008071E5" w:rsidRPr="008071E5">
        <w:t>, professore di economia alla Case Western Reserve University</w:t>
      </w:r>
      <w:r w:rsidR="008071E5">
        <w:t>, lo psicologo statunitense ha individuato quattro ambiti alla base del modello delle competenze dell’intelligenza emotiva e sociale</w:t>
      </w:r>
      <w:r w:rsidR="00B763A8">
        <w:t>; tutti punti chiave su cui si concentrano gli attuali training sviluppati per promuovere tale competenza in ambito organizzativo</w:t>
      </w:r>
      <w:r w:rsidR="008071E5">
        <w:t>. Tale approccio segue sinergicamente il punto di vista del collaboratore e quello dell’azienda ed è così strutturato:</w:t>
      </w:r>
    </w:p>
    <w:p w:rsidR="00B815E6" w:rsidRDefault="008071E5" w:rsidP="009C1C9A">
      <w:pPr>
        <w:pStyle w:val="Paragrafoelenco"/>
        <w:numPr>
          <w:ilvl w:val="0"/>
          <w:numId w:val="5"/>
        </w:numPr>
      </w:pPr>
      <w:r w:rsidRPr="00B815E6">
        <w:rPr>
          <w:b/>
          <w:bCs/>
        </w:rPr>
        <w:t>Autoconsapevolezza</w:t>
      </w:r>
      <w:r>
        <w:t>. Consiste nel percepire ed etichettare adeguatamente le emozioni provate e la loro origine. Ciò correla con maggiori possibilità di successo del lavoratore, mentre dal punto di vista dell’azienda l’autoconsapevolezza dei dipendenti è associata a migliori performance.</w:t>
      </w:r>
    </w:p>
    <w:p w:rsidR="00B815E6" w:rsidRDefault="008071E5" w:rsidP="009C1C9A">
      <w:pPr>
        <w:pStyle w:val="Paragrafoelenco"/>
        <w:numPr>
          <w:ilvl w:val="0"/>
          <w:numId w:val="5"/>
        </w:numPr>
      </w:pPr>
      <w:r w:rsidRPr="00B815E6">
        <w:rPr>
          <w:b/>
          <w:bCs/>
        </w:rPr>
        <w:t>Autogestione</w:t>
      </w:r>
      <w:r>
        <w:t>. Capacità che consente di gestire adeguatamente le emozioni positive e negative. Numerose ricerche sul burnout hanno evidenziato come buone capacità di autoregolazione emotiva dei collaboratori agiscano come fattore protettivo nei confronti dello stress correlato all’attività lavorativa.</w:t>
      </w:r>
    </w:p>
    <w:p w:rsidR="00B815E6" w:rsidRDefault="008071E5" w:rsidP="009C1C9A">
      <w:pPr>
        <w:pStyle w:val="Paragrafoelenco"/>
        <w:numPr>
          <w:ilvl w:val="0"/>
          <w:numId w:val="5"/>
        </w:numPr>
      </w:pPr>
      <w:r w:rsidRPr="00B815E6">
        <w:rPr>
          <w:b/>
          <w:bCs/>
        </w:rPr>
        <w:t>Consapevolezza sociale</w:t>
      </w:r>
      <w:r>
        <w:t xml:space="preserve">. Può essere definita come la capacità di </w:t>
      </w:r>
      <w:r w:rsidR="00912B8A">
        <w:t>percepire, comprendere</w:t>
      </w:r>
      <w:r>
        <w:t xml:space="preserve"> ed entrare in sintonia con le emozioni altrui</w:t>
      </w:r>
      <w:r w:rsidR="00912B8A">
        <w:t xml:space="preserve">. </w:t>
      </w:r>
      <w:r w:rsidR="00330D98">
        <w:t>Studi del settore hanno evidenziato come l’80% dei lavoratori ritiene che il livello di empatia negli ambienti di lavoro debba aumentare, soprattutto considerata l’elevata correlazione tra leader empatici e produttività.</w:t>
      </w:r>
    </w:p>
    <w:p w:rsidR="00330D98" w:rsidRDefault="00330D98" w:rsidP="009C1C9A">
      <w:pPr>
        <w:pStyle w:val="Paragrafoelenco"/>
        <w:numPr>
          <w:ilvl w:val="0"/>
          <w:numId w:val="5"/>
        </w:numPr>
      </w:pPr>
      <w:r w:rsidRPr="00B815E6">
        <w:rPr>
          <w:b/>
          <w:bCs/>
        </w:rPr>
        <w:t>Gestione delle relazioni</w:t>
      </w:r>
      <w:r w:rsidRPr="00330D98">
        <w:t>.</w:t>
      </w:r>
      <w:r>
        <w:t xml:space="preserve"> Intesa come tendenza nel lavorare sinergicamente con gli altri, adottando un approccio orientato al sostegno reciproco e alla risoluzione di eventuali conflitti. </w:t>
      </w:r>
      <w:r w:rsidR="001067F8">
        <w:t>Secondo gli autori il 46% dei lavoratori riconosce l’importanza di poter contare su rapporti di amicizia tra colleghi, percentuale che raggiunge il 77% se confrontata al desiderio di poter intrattenere buoni rapporti tra colleghi.</w:t>
      </w:r>
    </w:p>
    <w:p w:rsidR="00B0753A" w:rsidRDefault="00F724F9" w:rsidP="009C1C9A">
      <w:r>
        <w:t xml:space="preserve">Come abbiamo visto in precedenza, l’attivazione di percorsi tesi ad aumentare l’intelligenza emotiva nelle organizzazioni è biologicamente sorretta dalla </w:t>
      </w:r>
      <w:proofErr w:type="spellStart"/>
      <w:r>
        <w:t>neuroplasticità</w:t>
      </w:r>
      <w:proofErr w:type="spellEnd"/>
      <w:r>
        <w:t xml:space="preserve">, elemento che consente di incrementare il potenziale umano in ogni contesto, attività e ciclo di vita. Alcune ricerche come quella sviluppata </w:t>
      </w:r>
      <w:r>
        <w:lastRenderedPageBreak/>
        <w:t xml:space="preserve">dall’Università di Yale suggeriscono come </w:t>
      </w:r>
      <w:r w:rsidRPr="00F724F9">
        <w:t>all'interno di un gruppo di lavoro l'allegria</w:t>
      </w:r>
      <w:r>
        <w:t xml:space="preserve"> </w:t>
      </w:r>
      <w:r w:rsidRPr="00F724F9">
        <w:t>e il calore</w:t>
      </w:r>
      <w:r>
        <w:t xml:space="preserve"> </w:t>
      </w:r>
      <w:r w:rsidRPr="00F724F9">
        <w:t>si</w:t>
      </w:r>
      <w:r>
        <w:t xml:space="preserve"> </w:t>
      </w:r>
      <w:r w:rsidRPr="00F724F9">
        <w:t xml:space="preserve">diffondono per primi, </w:t>
      </w:r>
      <w:r>
        <w:t xml:space="preserve">a differenza di emozioni negative come rabbia e tristezza. </w:t>
      </w:r>
      <w:r w:rsidR="00BE61A2">
        <w:t xml:space="preserve">Ciò nonostante, in molte organizzazioni continua a persistere un approccio orientato al compito di tipo cognitivo, che non prende realmente in considerazione il ruolo della sfera emotiva e della sintonizzazione interpersonale. </w:t>
      </w:r>
    </w:p>
    <w:p w:rsidR="00ED322F" w:rsidRDefault="00BE61A2" w:rsidP="009C1C9A">
      <w:r>
        <w:t>Dal punto di vista prettamente produttivo, il rapporto tra m</w:t>
      </w:r>
      <w:r w:rsidRPr="00BE61A2">
        <w:t xml:space="preserve">iglioramento del clima di servizio </w:t>
      </w:r>
      <w:r>
        <w:t>e</w:t>
      </w:r>
      <w:r w:rsidRPr="00BE61A2">
        <w:t xml:space="preserve"> garanzia di maggiori introiti</w:t>
      </w:r>
      <w:r>
        <w:t xml:space="preserve"> è stato espresso da </w:t>
      </w:r>
      <w:proofErr w:type="spellStart"/>
      <w:r>
        <w:t>Lyle</w:t>
      </w:r>
      <w:proofErr w:type="spellEnd"/>
      <w:r>
        <w:t xml:space="preserve"> Spencer durante un convegno del Consorzio per la ricerca sull’intelligenza emotiva nelle organizzazioni tenutasi nel 2001. Lo studio citato sottendeva un’osservazione che probabilmente potrebbe risultare scontata, ovvero che un’atmosfera di lavoro piacevole stimola un maggior impegno da parte dei collaboratori. L’aspetto interessante è che la ricerca in oggetto ha permesso di convertire tale dato in un logaritmo: </w:t>
      </w:r>
      <w:r w:rsidR="00B763A8">
        <w:t xml:space="preserve">nel campione in esame </w:t>
      </w:r>
      <w:r w:rsidRPr="00BE61A2">
        <w:t>un incremento dell'</w:t>
      </w:r>
      <w:r>
        <w:t xml:space="preserve">1 </w:t>
      </w:r>
      <w:r w:rsidRPr="00BE61A2">
        <w:t>per</w:t>
      </w:r>
      <w:r>
        <w:t xml:space="preserve"> </w:t>
      </w:r>
      <w:r w:rsidRPr="00BE61A2">
        <w:t>cento nella qualità</w:t>
      </w:r>
      <w:r>
        <w:t xml:space="preserve"> </w:t>
      </w:r>
      <w:r w:rsidRPr="00BE61A2">
        <w:t xml:space="preserve">del clima di servizio </w:t>
      </w:r>
      <w:r w:rsidR="00B763A8">
        <w:t>si associava</w:t>
      </w:r>
      <w:r w:rsidR="00927845">
        <w:t xml:space="preserve"> a </w:t>
      </w:r>
      <w:r w:rsidRPr="00BE61A2">
        <w:t>un aumento del</w:t>
      </w:r>
      <w:r w:rsidR="00927845">
        <w:t xml:space="preserve"> </w:t>
      </w:r>
      <w:r w:rsidRPr="00BE61A2">
        <w:t>2 per cento degli utili</w:t>
      </w:r>
      <w:r w:rsidR="00927845">
        <w:t>.</w:t>
      </w:r>
    </w:p>
    <w:p w:rsidR="00707F36" w:rsidRDefault="00ED322F" w:rsidP="009C1C9A">
      <w:r>
        <w:t xml:space="preserve">Infine, un interessante studio longitudinale sviluppato da </w:t>
      </w:r>
      <w:proofErr w:type="spellStart"/>
      <w:r>
        <w:t>Manuti</w:t>
      </w:r>
      <w:proofErr w:type="spellEnd"/>
      <w:r>
        <w:t xml:space="preserve">, </w:t>
      </w:r>
      <w:proofErr w:type="spellStart"/>
      <w:r>
        <w:t>Giancaspro</w:t>
      </w:r>
      <w:proofErr w:type="spellEnd"/>
      <w:r>
        <w:t xml:space="preserve"> e colleghi </w:t>
      </w:r>
      <w:r w:rsidR="008E0B71">
        <w:t xml:space="preserve">sintetizza i vantaggi che i training per accrescere l’intelligenza emotiva possono apportare su importanti variabili quali la leadership, la resistenza al cambiamento e la qualità dell’ambiente di lavoro. Le informazioni sono state estrapolate confrontando i punteggi di autovalutazione acquisiti all’inizio del progetto e a distanza di circa 8 mesi. </w:t>
      </w:r>
    </w:p>
    <w:p w:rsidR="00B815E6" w:rsidRDefault="008E0B71" w:rsidP="009C1C9A">
      <w:r>
        <w:t>In tale arco temporale il campione è stato sottoposto a training per potenziare le abilità socio</w:t>
      </w:r>
      <w:r w:rsidR="00B815E6">
        <w:t>-</w:t>
      </w:r>
      <w:r>
        <w:t>emotive precedentemente illustrate</w:t>
      </w:r>
      <w:r w:rsidR="00BC07CC">
        <w:t xml:space="preserve">; </w:t>
      </w:r>
      <w:r w:rsidR="00707F36">
        <w:t>il</w:t>
      </w:r>
      <w:r w:rsidR="00BC07CC">
        <w:t xml:space="preserve"> percorso si è </w:t>
      </w:r>
      <w:r w:rsidR="00B763A8">
        <w:t>sviluppato</w:t>
      </w:r>
      <w:r w:rsidR="00BC07CC">
        <w:t xml:space="preserve"> in circa tre mesi, suddiviso in cinque incontri della durata di 3 ore ciascuno per un totale di 15 ore</w:t>
      </w:r>
      <w:r>
        <w:t xml:space="preserve">. </w:t>
      </w:r>
      <w:r w:rsidRPr="008E0B71">
        <w:t xml:space="preserve">Per misurare </w:t>
      </w:r>
      <w:r>
        <w:t xml:space="preserve">il livello di intelligenza emotiva gli autori hanno selezionato uno strumento applicato ai contesti organizzativi, </w:t>
      </w:r>
      <w:r w:rsidRPr="008E0B71">
        <w:t xml:space="preserve">il Mayer </w:t>
      </w:r>
      <w:proofErr w:type="spellStart"/>
      <w:r w:rsidRPr="008E0B71">
        <w:t>Salovey</w:t>
      </w:r>
      <w:proofErr w:type="spellEnd"/>
      <w:r w:rsidRPr="008E0B71">
        <w:t xml:space="preserve"> Caruso </w:t>
      </w:r>
      <w:proofErr w:type="spellStart"/>
      <w:r w:rsidRPr="008E0B71">
        <w:t>Emotional</w:t>
      </w:r>
      <w:proofErr w:type="spellEnd"/>
      <w:r w:rsidRPr="008E0B71">
        <w:t xml:space="preserve"> Intelligence Test (MSCEIT; Mayer </w:t>
      </w:r>
      <w:proofErr w:type="spellStart"/>
      <w:r w:rsidRPr="008E0B71">
        <w:t>Salovey</w:t>
      </w:r>
      <w:proofErr w:type="spellEnd"/>
      <w:r w:rsidRPr="008E0B71">
        <w:t>, Caruso, 2002)</w:t>
      </w:r>
      <w:r>
        <w:t>.</w:t>
      </w:r>
      <w:r w:rsidRPr="008E0B71">
        <w:t xml:space="preserve"> </w:t>
      </w:r>
      <w:r>
        <w:t xml:space="preserve"> </w:t>
      </w:r>
    </w:p>
    <w:p w:rsidR="008E0B71" w:rsidRDefault="008E0B71" w:rsidP="009C1C9A">
      <w:r>
        <w:t>I risultati così ottenuti hanno confermato l’ipotesi attesa, ovvero un aumento dei punteggi di auto-valutazione incentrati sul livello di Intelligenza Emotiva e alla leadership e un decremento della percezione che i manager hanno della loro resistenza al cambiamento.</w:t>
      </w:r>
      <w:r w:rsidR="009C1C9A">
        <w:t xml:space="preserve"> I ricercatori hanno inoltre mostrato come l’aumento dell’I.E. dei manager fosse direttamente correlata a minori livelli di rigidità cognitiva intesa come la tendenza a non cambiare le proprie opinioni e credenze e a una ridotta tendenza a focalizzarsi sugli aspetti negativi di un cambiamento a dispetto dei potenziali vantaggi ad esso correlati. In linea con gli studi di </w:t>
      </w:r>
      <w:proofErr w:type="spellStart"/>
      <w:r w:rsidR="009C1C9A">
        <w:t>Goleman</w:t>
      </w:r>
      <w:proofErr w:type="spellEnd"/>
      <w:r w:rsidR="009C1C9A">
        <w:t xml:space="preserve"> e di altri autori sopra citati, i ricercatori concludono ribadendo quanto, all’accrescere della capacità di gestire le emozioni proprie e altrui, l’intera organizzazione possa sfruttare tali informazioni come un feedback per attivare stati psico</w:t>
      </w:r>
      <w:r w:rsidR="00B815E6">
        <w:t>-</w:t>
      </w:r>
      <w:r w:rsidR="009C1C9A">
        <w:t>emotivi adattivi, efficaci in quanto orientati flessibilmente al compito e alle richieste dell’ambiente di lavoro.</w:t>
      </w:r>
    </w:p>
    <w:p w:rsidR="00B0753A" w:rsidRDefault="00B0753A" w:rsidP="00D867B9">
      <w:pPr>
        <w:rPr>
          <w:rFonts w:ascii="Times New Roman" w:hAnsi="Times New Roman" w:cs="Times New Roman"/>
          <w:color w:val="000000"/>
          <w:sz w:val="24"/>
          <w:szCs w:val="24"/>
        </w:rPr>
      </w:pPr>
    </w:p>
    <w:p w:rsidR="00EA0FED" w:rsidRDefault="00EA0FED" w:rsidP="00D867B9">
      <w:pPr>
        <w:rPr>
          <w:rFonts w:ascii="Times New Roman" w:hAnsi="Times New Roman" w:cs="Times New Roman"/>
          <w:color w:val="000000"/>
          <w:sz w:val="24"/>
          <w:szCs w:val="24"/>
        </w:rPr>
      </w:pPr>
      <w:r>
        <w:rPr>
          <w:rFonts w:ascii="Times New Roman" w:hAnsi="Times New Roman" w:cs="Times New Roman"/>
          <w:color w:val="000000"/>
          <w:sz w:val="24"/>
          <w:szCs w:val="24"/>
        </w:rPr>
        <w:t>Bibliografia</w:t>
      </w:r>
    </w:p>
    <w:p w:rsidR="00EA0FED" w:rsidRDefault="00EA0FED" w:rsidP="00EA0FED">
      <w:pPr>
        <w:numPr>
          <w:ilvl w:val="0"/>
          <w:numId w:val="1"/>
        </w:numPr>
      </w:pPr>
      <w:r w:rsidRPr="00EA0FED">
        <w:t xml:space="preserve">Daniel </w:t>
      </w:r>
      <w:proofErr w:type="spellStart"/>
      <w:r w:rsidRPr="00EA0FED">
        <w:t>Goleman</w:t>
      </w:r>
      <w:proofErr w:type="spellEnd"/>
      <w:r w:rsidRPr="00EA0FED">
        <w:t>, </w:t>
      </w:r>
      <w:r w:rsidRPr="00EA0FED">
        <w:rPr>
          <w:i/>
          <w:iCs/>
        </w:rPr>
        <w:t>Intelligenza Emotiva Che cos’è e perché può renderci felici</w:t>
      </w:r>
      <w:r w:rsidRPr="00EA0FED">
        <w:t xml:space="preserve">, BUR Biblioteca </w:t>
      </w:r>
      <w:proofErr w:type="spellStart"/>
      <w:r w:rsidRPr="00EA0FED">
        <w:t>Univ</w:t>
      </w:r>
      <w:proofErr w:type="spellEnd"/>
      <w:r w:rsidRPr="00EA0FED">
        <w:t>. Rizzoli, 1 ottobre 2015</w:t>
      </w:r>
    </w:p>
    <w:p w:rsidR="008071E5" w:rsidRPr="00EA0FED" w:rsidRDefault="008071E5" w:rsidP="009F0623">
      <w:pPr>
        <w:numPr>
          <w:ilvl w:val="0"/>
          <w:numId w:val="3"/>
        </w:numPr>
      </w:pPr>
      <w:proofErr w:type="spellStart"/>
      <w:r w:rsidRPr="009C1A15">
        <w:rPr>
          <w:lang w:val="en-US"/>
        </w:rPr>
        <w:t>Jeffr</w:t>
      </w:r>
      <w:proofErr w:type="spellEnd"/>
      <w:r w:rsidRPr="009C1A15">
        <w:rPr>
          <w:lang w:val="en-US"/>
        </w:rPr>
        <w:t xml:space="preserve"> </w:t>
      </w:r>
      <w:proofErr w:type="spellStart"/>
      <w:r w:rsidRPr="009C1A15">
        <w:rPr>
          <w:lang w:val="en-US"/>
        </w:rPr>
        <w:t>ey</w:t>
      </w:r>
      <w:proofErr w:type="spellEnd"/>
      <w:r w:rsidRPr="009C1A15">
        <w:rPr>
          <w:lang w:val="en-US"/>
        </w:rPr>
        <w:t xml:space="preserve"> B. Henriques e Richard J. Davidson, Brain Electrical Asymmetries During Cognitive Task Pe</w:t>
      </w:r>
      <w:r w:rsidR="00ED322F" w:rsidRPr="009C1A15">
        <w:rPr>
          <w:lang w:val="en-US"/>
        </w:rPr>
        <w:t>r</w:t>
      </w:r>
      <w:r w:rsidRPr="009C1A15">
        <w:rPr>
          <w:lang w:val="en-US"/>
        </w:rPr>
        <w:t>formance in Depressed and Nondepressed Subjects, «</w:t>
      </w:r>
      <w:proofErr w:type="spellStart"/>
      <w:r w:rsidRPr="009C1A15">
        <w:rPr>
          <w:lang w:val="en-US"/>
        </w:rPr>
        <w:t>Biologica</w:t>
      </w:r>
      <w:proofErr w:type="spellEnd"/>
      <w:r w:rsidRPr="009C1A15">
        <w:rPr>
          <w:lang w:val="en-US"/>
        </w:rPr>
        <w:t xml:space="preserve">! </w:t>
      </w:r>
      <w:proofErr w:type="spellStart"/>
      <w:r w:rsidRPr="008071E5">
        <w:t>Psychiatry</w:t>
      </w:r>
      <w:proofErr w:type="spellEnd"/>
      <w:r w:rsidRPr="008071E5">
        <w:t>)), 42</w:t>
      </w:r>
      <w:r>
        <w:t xml:space="preserve"> </w:t>
      </w:r>
      <w:r w:rsidRPr="008071E5">
        <w:t>(1997), pp. 1039-1050</w:t>
      </w:r>
    </w:p>
    <w:p w:rsidR="00EA0FED" w:rsidRDefault="00EA0FED" w:rsidP="008071E5">
      <w:pPr>
        <w:numPr>
          <w:ilvl w:val="0"/>
          <w:numId w:val="3"/>
        </w:numPr>
      </w:pPr>
      <w:r w:rsidRPr="00EA0FED">
        <w:t xml:space="preserve">Joshua </w:t>
      </w:r>
      <w:proofErr w:type="spellStart"/>
      <w:r w:rsidRPr="00EA0FED">
        <w:t>Freedman</w:t>
      </w:r>
      <w:proofErr w:type="spellEnd"/>
      <w:r w:rsidRPr="00EA0FED">
        <w:t>, </w:t>
      </w:r>
      <w:r w:rsidRPr="00EA0FED">
        <w:rPr>
          <w:i/>
          <w:iCs/>
        </w:rPr>
        <w:t>Intelligenza Emotiva al Cuore della Performance</w:t>
      </w:r>
      <w:r w:rsidRPr="00EA0FED">
        <w:t>, Feltrinelli, gennaio 2009</w:t>
      </w:r>
    </w:p>
    <w:p w:rsidR="00EA0FED" w:rsidRPr="009C1A15" w:rsidRDefault="002D39BE" w:rsidP="00D867B9">
      <w:pPr>
        <w:numPr>
          <w:ilvl w:val="0"/>
          <w:numId w:val="3"/>
        </w:numPr>
        <w:rPr>
          <w:lang w:val="en-US"/>
        </w:rPr>
      </w:pPr>
      <w:proofErr w:type="spellStart"/>
      <w:r w:rsidRPr="009C1A15">
        <w:rPr>
          <w:lang w:val="en-US"/>
        </w:rPr>
        <w:lastRenderedPageBreak/>
        <w:t>Sigal</w:t>
      </w:r>
      <w:proofErr w:type="spellEnd"/>
      <w:r w:rsidRPr="009C1A15">
        <w:rPr>
          <w:lang w:val="en-US"/>
        </w:rPr>
        <w:t xml:space="preserve"> </w:t>
      </w:r>
      <w:proofErr w:type="spellStart"/>
      <w:r w:rsidRPr="009C1A15">
        <w:rPr>
          <w:lang w:val="en-US"/>
        </w:rPr>
        <w:t>Barsade</w:t>
      </w:r>
      <w:proofErr w:type="spellEnd"/>
      <w:r w:rsidRPr="009C1A15">
        <w:rPr>
          <w:lang w:val="en-US"/>
        </w:rPr>
        <w:t xml:space="preserve"> e Donald E. Gibson, Group Emotion: A View from the Top and </w:t>
      </w:r>
      <w:proofErr w:type="gramStart"/>
      <w:r w:rsidRPr="009C1A15">
        <w:rPr>
          <w:lang w:val="en-US"/>
        </w:rPr>
        <w:t>Bottom,»</w:t>
      </w:r>
      <w:proofErr w:type="gramEnd"/>
      <w:r w:rsidRPr="009C1A15">
        <w:rPr>
          <w:lang w:val="en-US"/>
        </w:rPr>
        <w:t xml:space="preserve"> in D. </w:t>
      </w:r>
      <w:proofErr w:type="spellStart"/>
      <w:r w:rsidRPr="009C1A15">
        <w:rPr>
          <w:lang w:val="en-US"/>
        </w:rPr>
        <w:t>Gruenfeld</w:t>
      </w:r>
      <w:proofErr w:type="spellEnd"/>
      <w:r w:rsidRPr="009C1A15">
        <w:rPr>
          <w:lang w:val="en-US"/>
        </w:rPr>
        <w:t xml:space="preserve"> et al. (a </w:t>
      </w:r>
      <w:proofErr w:type="spellStart"/>
      <w:r w:rsidRPr="009C1A15">
        <w:rPr>
          <w:lang w:val="en-US"/>
        </w:rPr>
        <w:t>cura</w:t>
      </w:r>
      <w:proofErr w:type="spellEnd"/>
      <w:r w:rsidRPr="009C1A15">
        <w:rPr>
          <w:lang w:val="en-US"/>
        </w:rPr>
        <w:t xml:space="preserve"> di), Research on Managing Groups and Teams, JAI Press, Greenwich (Connecticut) 1998</w:t>
      </w:r>
    </w:p>
    <w:sectPr w:rsidR="00EA0FED" w:rsidRPr="009C1A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26C5"/>
    <w:multiLevelType w:val="multilevel"/>
    <w:tmpl w:val="1AEC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D4CD6"/>
    <w:multiLevelType w:val="multilevel"/>
    <w:tmpl w:val="1AEC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28694C"/>
    <w:multiLevelType w:val="hybridMultilevel"/>
    <w:tmpl w:val="AB4AA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F81143"/>
    <w:multiLevelType w:val="multilevel"/>
    <w:tmpl w:val="1AEC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74F81"/>
    <w:multiLevelType w:val="hybridMultilevel"/>
    <w:tmpl w:val="059A49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E6"/>
    <w:rsid w:val="0004373A"/>
    <w:rsid w:val="000715FC"/>
    <w:rsid w:val="001067F8"/>
    <w:rsid w:val="002D39BE"/>
    <w:rsid w:val="00324BC9"/>
    <w:rsid w:val="00330D98"/>
    <w:rsid w:val="003519AC"/>
    <w:rsid w:val="003626F0"/>
    <w:rsid w:val="00481A25"/>
    <w:rsid w:val="004A3AF2"/>
    <w:rsid w:val="0050530B"/>
    <w:rsid w:val="0053365B"/>
    <w:rsid w:val="005540B0"/>
    <w:rsid w:val="00561812"/>
    <w:rsid w:val="00707CFE"/>
    <w:rsid w:val="00707F36"/>
    <w:rsid w:val="007B3D0D"/>
    <w:rsid w:val="007B52A1"/>
    <w:rsid w:val="007F2FFB"/>
    <w:rsid w:val="008071E5"/>
    <w:rsid w:val="00831A29"/>
    <w:rsid w:val="008E0B71"/>
    <w:rsid w:val="00912B8A"/>
    <w:rsid w:val="00927845"/>
    <w:rsid w:val="009C1A15"/>
    <w:rsid w:val="009C1C9A"/>
    <w:rsid w:val="00A53E5A"/>
    <w:rsid w:val="00A765A4"/>
    <w:rsid w:val="00A85990"/>
    <w:rsid w:val="00B0753A"/>
    <w:rsid w:val="00B61617"/>
    <w:rsid w:val="00B763A8"/>
    <w:rsid w:val="00B815E6"/>
    <w:rsid w:val="00BC07CC"/>
    <w:rsid w:val="00BE61A2"/>
    <w:rsid w:val="00D066E6"/>
    <w:rsid w:val="00D42E0F"/>
    <w:rsid w:val="00D55D52"/>
    <w:rsid w:val="00D83539"/>
    <w:rsid w:val="00D867B9"/>
    <w:rsid w:val="00D97EB6"/>
    <w:rsid w:val="00EA0FED"/>
    <w:rsid w:val="00EC1011"/>
    <w:rsid w:val="00ED322F"/>
    <w:rsid w:val="00F0528B"/>
    <w:rsid w:val="00F326AA"/>
    <w:rsid w:val="00F70D03"/>
    <w:rsid w:val="00F72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0CAC"/>
  <w15:chartTrackingRefBased/>
  <w15:docId w15:val="{F9A10748-E5EC-4CAE-AB64-11AFB455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326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F326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42E0F"/>
    <w:rPr>
      <w:color w:val="0000FF" w:themeColor="hyperlink"/>
      <w:u w:val="single"/>
    </w:rPr>
  </w:style>
  <w:style w:type="character" w:customStyle="1" w:styleId="Menzionenonrisolta1">
    <w:name w:val="Menzione non risolta1"/>
    <w:basedOn w:val="Carpredefinitoparagrafo"/>
    <w:uiPriority w:val="99"/>
    <w:semiHidden/>
    <w:unhideWhenUsed/>
    <w:rsid w:val="00D42E0F"/>
    <w:rPr>
      <w:color w:val="605E5C"/>
      <w:shd w:val="clear" w:color="auto" w:fill="E1DFDD"/>
    </w:rPr>
  </w:style>
  <w:style w:type="paragraph" w:styleId="NormaleWeb">
    <w:name w:val="Normal (Web)"/>
    <w:basedOn w:val="Normale"/>
    <w:uiPriority w:val="99"/>
    <w:semiHidden/>
    <w:unhideWhenUsed/>
    <w:rsid w:val="00D835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83539"/>
    <w:rPr>
      <w:b/>
      <w:bCs/>
    </w:rPr>
  </w:style>
  <w:style w:type="paragraph" w:styleId="Paragrafoelenco">
    <w:name w:val="List Paragraph"/>
    <w:basedOn w:val="Normale"/>
    <w:uiPriority w:val="34"/>
    <w:qFormat/>
    <w:rsid w:val="008071E5"/>
    <w:pPr>
      <w:ind w:left="720"/>
      <w:contextualSpacing/>
    </w:pPr>
  </w:style>
  <w:style w:type="character" w:customStyle="1" w:styleId="Titolo1Carattere">
    <w:name w:val="Titolo 1 Carattere"/>
    <w:basedOn w:val="Carpredefinitoparagrafo"/>
    <w:link w:val="Titolo1"/>
    <w:uiPriority w:val="9"/>
    <w:rsid w:val="00F326AA"/>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F326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23506">
      <w:bodyDiv w:val="1"/>
      <w:marLeft w:val="0"/>
      <w:marRight w:val="0"/>
      <w:marTop w:val="0"/>
      <w:marBottom w:val="0"/>
      <w:divBdr>
        <w:top w:val="none" w:sz="0" w:space="0" w:color="auto"/>
        <w:left w:val="none" w:sz="0" w:space="0" w:color="auto"/>
        <w:bottom w:val="none" w:sz="0" w:space="0" w:color="auto"/>
        <w:right w:val="none" w:sz="0" w:space="0" w:color="auto"/>
      </w:divBdr>
    </w:div>
    <w:div w:id="1490290725">
      <w:bodyDiv w:val="1"/>
      <w:marLeft w:val="0"/>
      <w:marRight w:val="0"/>
      <w:marTop w:val="0"/>
      <w:marBottom w:val="0"/>
      <w:divBdr>
        <w:top w:val="none" w:sz="0" w:space="0" w:color="auto"/>
        <w:left w:val="none" w:sz="0" w:space="0" w:color="auto"/>
        <w:bottom w:val="none" w:sz="0" w:space="0" w:color="auto"/>
        <w:right w:val="none" w:sz="0" w:space="0" w:color="auto"/>
      </w:divBdr>
    </w:div>
    <w:div w:id="1553073541">
      <w:bodyDiv w:val="1"/>
      <w:marLeft w:val="0"/>
      <w:marRight w:val="0"/>
      <w:marTop w:val="0"/>
      <w:marBottom w:val="0"/>
      <w:divBdr>
        <w:top w:val="none" w:sz="0" w:space="0" w:color="auto"/>
        <w:left w:val="none" w:sz="0" w:space="0" w:color="auto"/>
        <w:bottom w:val="none" w:sz="0" w:space="0" w:color="auto"/>
        <w:right w:val="none" w:sz="0" w:space="0" w:color="auto"/>
      </w:divBdr>
    </w:div>
    <w:div w:id="18523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2365</Words>
  <Characters>13487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del treste</dc:creator>
  <cp:keywords/>
  <dc:description/>
  <cp:lastModifiedBy>Rita</cp:lastModifiedBy>
  <cp:revision>3</cp:revision>
  <dcterms:created xsi:type="dcterms:W3CDTF">2019-09-16T08:53:00Z</dcterms:created>
  <dcterms:modified xsi:type="dcterms:W3CDTF">2019-09-16T19:11:00Z</dcterms:modified>
</cp:coreProperties>
</file>